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AE" w:rsidRDefault="00D91FAE" w:rsidP="00D91FAE">
      <w:pPr>
        <w:widowControl/>
        <w:spacing w:line="450" w:lineRule="atLeast"/>
        <w:jc w:val="center"/>
        <w:outlineLvl w:val="0"/>
        <w:rPr>
          <w:rFonts w:ascii="Segoe UI" w:eastAsia="宋体" w:hAnsi="Segoe UI" w:cs="Segoe UI" w:hint="eastAsia"/>
          <w:b/>
          <w:bCs/>
          <w:color w:val="333333"/>
          <w:kern w:val="36"/>
          <w:sz w:val="36"/>
          <w:szCs w:val="36"/>
        </w:rPr>
      </w:pPr>
      <w:r w:rsidRPr="00D91FAE">
        <w:rPr>
          <w:rFonts w:ascii="Segoe UI" w:eastAsia="宋体" w:hAnsi="Segoe UI" w:cs="Segoe UI"/>
          <w:b/>
          <w:bCs/>
          <w:color w:val="333333"/>
          <w:kern w:val="36"/>
          <w:sz w:val="36"/>
          <w:szCs w:val="36"/>
        </w:rPr>
        <w:t>台州市民用航空管理局台州路桥机场机坪道面维护项目的竞争性磋商公告</w:t>
      </w:r>
    </w:p>
    <w:p w:rsidR="00065ADF" w:rsidRPr="00D91FAE" w:rsidRDefault="00065ADF" w:rsidP="00D91FAE">
      <w:pPr>
        <w:widowControl/>
        <w:spacing w:line="450" w:lineRule="atLeast"/>
        <w:jc w:val="center"/>
        <w:outlineLvl w:val="0"/>
        <w:rPr>
          <w:rFonts w:ascii="Segoe UI" w:eastAsia="宋体" w:hAnsi="Segoe UI" w:cs="Segoe UI"/>
          <w:b/>
          <w:bCs/>
          <w:color w:val="333333"/>
          <w:kern w:val="36"/>
          <w:sz w:val="36"/>
          <w:szCs w:val="36"/>
        </w:rPr>
      </w:pPr>
    </w:p>
    <w:p w:rsidR="00D91FAE" w:rsidRDefault="00D91FAE" w:rsidP="00D91FAE">
      <w:pPr>
        <w:rPr>
          <w:rFonts w:hint="eastAsia"/>
        </w:rPr>
      </w:pPr>
      <w:r>
        <w:rPr>
          <w:rFonts w:hint="eastAsia"/>
        </w:rPr>
        <w:t>一、采购项目编号：</w:t>
      </w:r>
      <w:proofErr w:type="gramStart"/>
      <w:r>
        <w:rPr>
          <w:rFonts w:hint="eastAsia"/>
        </w:rPr>
        <w:t>tzya2018-tzsmhj02</w:t>
      </w:r>
      <w:proofErr w:type="gramEnd"/>
      <w:r>
        <w:rPr>
          <w:rFonts w:hint="eastAsia"/>
        </w:rPr>
        <w:t xml:space="preserve"> </w:t>
      </w:r>
    </w:p>
    <w:p w:rsidR="00D91FAE" w:rsidRDefault="00D91FAE" w:rsidP="00D91FAE">
      <w:pPr>
        <w:rPr>
          <w:rFonts w:hint="eastAsia"/>
        </w:rPr>
      </w:pPr>
      <w:r>
        <w:rPr>
          <w:rFonts w:hint="eastAsia"/>
        </w:rPr>
        <w:t>二、采购组织类型：分散采购</w:t>
      </w:r>
      <w:r>
        <w:rPr>
          <w:rFonts w:hint="eastAsia"/>
        </w:rPr>
        <w:t>-</w:t>
      </w:r>
      <w:r>
        <w:rPr>
          <w:rFonts w:hint="eastAsia"/>
        </w:rPr>
        <w:t>分散委托中介</w:t>
      </w:r>
      <w:r>
        <w:rPr>
          <w:rFonts w:hint="eastAsia"/>
        </w:rPr>
        <w:t xml:space="preserve"> </w:t>
      </w:r>
    </w:p>
    <w:p w:rsidR="00171CD4" w:rsidRDefault="00D91FAE" w:rsidP="00D91FAE">
      <w:pPr>
        <w:rPr>
          <w:rFonts w:hint="eastAsia"/>
        </w:rPr>
      </w:pPr>
      <w:r>
        <w:rPr>
          <w:rFonts w:hint="eastAsia"/>
        </w:rPr>
        <w:t>三、采购项目概况：</w:t>
      </w:r>
      <w:r>
        <w:t xml:space="preserve">     </w:t>
      </w:r>
    </w:p>
    <w:p w:rsidR="00880897" w:rsidRDefault="00880897" w:rsidP="00D91FAE"/>
    <w:tbl>
      <w:tblPr>
        <w:tblStyle w:val="a3"/>
        <w:tblW w:w="0" w:type="auto"/>
        <w:tblLook w:val="04A0" w:firstRow="1" w:lastRow="0" w:firstColumn="1" w:lastColumn="0" w:noHBand="0" w:noVBand="1"/>
      </w:tblPr>
      <w:tblGrid>
        <w:gridCol w:w="675"/>
        <w:gridCol w:w="2410"/>
        <w:gridCol w:w="425"/>
        <w:gridCol w:w="1276"/>
        <w:gridCol w:w="851"/>
        <w:gridCol w:w="1667"/>
        <w:gridCol w:w="1218"/>
      </w:tblGrid>
      <w:tr w:rsidR="00171CD4" w:rsidRPr="00171CD4" w:rsidTr="00171CD4">
        <w:tc>
          <w:tcPr>
            <w:tcW w:w="675" w:type="dxa"/>
            <w:vAlign w:val="center"/>
          </w:tcPr>
          <w:p w:rsidR="00171CD4" w:rsidRPr="00171CD4" w:rsidRDefault="00171CD4" w:rsidP="00171CD4">
            <w:pPr>
              <w:jc w:val="center"/>
              <w:rPr>
                <w:sz w:val="16"/>
              </w:rPr>
            </w:pPr>
            <w:proofErr w:type="gramStart"/>
            <w:r w:rsidRPr="00171CD4">
              <w:rPr>
                <w:rFonts w:hint="eastAsia"/>
                <w:sz w:val="16"/>
              </w:rPr>
              <w:t>标项序号</w:t>
            </w:r>
            <w:proofErr w:type="gramEnd"/>
          </w:p>
        </w:tc>
        <w:tc>
          <w:tcPr>
            <w:tcW w:w="2410" w:type="dxa"/>
            <w:vAlign w:val="center"/>
          </w:tcPr>
          <w:p w:rsidR="00171CD4" w:rsidRPr="00171CD4" w:rsidRDefault="00171CD4" w:rsidP="00171CD4">
            <w:pPr>
              <w:jc w:val="center"/>
              <w:rPr>
                <w:sz w:val="16"/>
              </w:rPr>
            </w:pPr>
            <w:proofErr w:type="gramStart"/>
            <w:r w:rsidRPr="00171CD4">
              <w:rPr>
                <w:rFonts w:hint="eastAsia"/>
                <w:sz w:val="16"/>
              </w:rPr>
              <w:t>标项名称</w:t>
            </w:r>
            <w:proofErr w:type="gramEnd"/>
          </w:p>
        </w:tc>
        <w:tc>
          <w:tcPr>
            <w:tcW w:w="425" w:type="dxa"/>
            <w:vAlign w:val="center"/>
          </w:tcPr>
          <w:p w:rsidR="00171CD4" w:rsidRPr="00171CD4" w:rsidRDefault="00171CD4" w:rsidP="00171CD4">
            <w:pPr>
              <w:jc w:val="center"/>
              <w:rPr>
                <w:sz w:val="16"/>
              </w:rPr>
            </w:pPr>
            <w:r w:rsidRPr="00171CD4">
              <w:rPr>
                <w:rFonts w:hint="eastAsia"/>
                <w:sz w:val="16"/>
              </w:rPr>
              <w:t>数量</w:t>
            </w:r>
          </w:p>
        </w:tc>
        <w:tc>
          <w:tcPr>
            <w:tcW w:w="1276" w:type="dxa"/>
            <w:vAlign w:val="center"/>
          </w:tcPr>
          <w:p w:rsidR="00171CD4" w:rsidRPr="00171CD4" w:rsidRDefault="00171CD4" w:rsidP="00171CD4">
            <w:pPr>
              <w:jc w:val="center"/>
              <w:rPr>
                <w:sz w:val="16"/>
              </w:rPr>
            </w:pPr>
            <w:r w:rsidRPr="00171CD4">
              <w:rPr>
                <w:rFonts w:hint="eastAsia"/>
                <w:sz w:val="16"/>
              </w:rPr>
              <w:t>预算金额</w:t>
            </w:r>
            <w:r w:rsidRPr="00171CD4">
              <w:rPr>
                <w:rFonts w:hint="eastAsia"/>
                <w:sz w:val="16"/>
              </w:rPr>
              <w:t>(</w:t>
            </w:r>
            <w:r w:rsidRPr="00171CD4">
              <w:rPr>
                <w:rFonts w:hint="eastAsia"/>
                <w:sz w:val="16"/>
              </w:rPr>
              <w:t>元</w:t>
            </w:r>
            <w:r w:rsidRPr="00171CD4">
              <w:rPr>
                <w:rFonts w:hint="eastAsia"/>
                <w:sz w:val="16"/>
              </w:rPr>
              <w:t>)</w:t>
            </w:r>
          </w:p>
        </w:tc>
        <w:tc>
          <w:tcPr>
            <w:tcW w:w="851" w:type="dxa"/>
            <w:vAlign w:val="center"/>
          </w:tcPr>
          <w:p w:rsidR="00171CD4" w:rsidRPr="00171CD4" w:rsidRDefault="00171CD4" w:rsidP="00171CD4">
            <w:pPr>
              <w:jc w:val="center"/>
              <w:rPr>
                <w:sz w:val="16"/>
              </w:rPr>
            </w:pPr>
            <w:r w:rsidRPr="00171CD4">
              <w:rPr>
                <w:rFonts w:hint="eastAsia"/>
                <w:sz w:val="16"/>
              </w:rPr>
              <w:t>单位</w:t>
            </w:r>
          </w:p>
        </w:tc>
        <w:tc>
          <w:tcPr>
            <w:tcW w:w="1667" w:type="dxa"/>
            <w:vAlign w:val="center"/>
          </w:tcPr>
          <w:p w:rsidR="00171CD4" w:rsidRPr="00171CD4" w:rsidRDefault="00171CD4" w:rsidP="00171CD4">
            <w:pPr>
              <w:jc w:val="center"/>
              <w:rPr>
                <w:sz w:val="16"/>
              </w:rPr>
            </w:pPr>
            <w:r w:rsidRPr="00171CD4">
              <w:rPr>
                <w:rFonts w:hint="eastAsia"/>
                <w:sz w:val="16"/>
              </w:rPr>
              <w:t>简要规格描述</w:t>
            </w:r>
          </w:p>
        </w:tc>
        <w:tc>
          <w:tcPr>
            <w:tcW w:w="1218" w:type="dxa"/>
            <w:vAlign w:val="center"/>
          </w:tcPr>
          <w:p w:rsidR="00171CD4" w:rsidRPr="00171CD4" w:rsidRDefault="00171CD4" w:rsidP="00171CD4">
            <w:pPr>
              <w:jc w:val="center"/>
              <w:rPr>
                <w:rFonts w:hint="eastAsia"/>
                <w:sz w:val="16"/>
              </w:rPr>
            </w:pPr>
            <w:r w:rsidRPr="00171CD4">
              <w:rPr>
                <w:rFonts w:hint="eastAsia"/>
                <w:sz w:val="16"/>
              </w:rPr>
              <w:t>备注</w:t>
            </w:r>
          </w:p>
          <w:p w:rsidR="00171CD4" w:rsidRPr="00171CD4" w:rsidRDefault="00171CD4" w:rsidP="00171CD4">
            <w:pPr>
              <w:jc w:val="center"/>
              <w:rPr>
                <w:sz w:val="16"/>
              </w:rPr>
            </w:pPr>
          </w:p>
        </w:tc>
      </w:tr>
      <w:tr w:rsidR="00171CD4" w:rsidRPr="00171CD4" w:rsidTr="00171CD4">
        <w:tc>
          <w:tcPr>
            <w:tcW w:w="675" w:type="dxa"/>
            <w:vAlign w:val="center"/>
          </w:tcPr>
          <w:p w:rsidR="00171CD4" w:rsidRPr="00171CD4" w:rsidRDefault="00171CD4" w:rsidP="00171CD4">
            <w:pPr>
              <w:jc w:val="center"/>
              <w:rPr>
                <w:sz w:val="16"/>
              </w:rPr>
            </w:pPr>
            <w:r w:rsidRPr="00171CD4">
              <w:rPr>
                <w:rFonts w:hint="eastAsia"/>
                <w:sz w:val="16"/>
              </w:rPr>
              <w:t>1</w:t>
            </w:r>
          </w:p>
        </w:tc>
        <w:tc>
          <w:tcPr>
            <w:tcW w:w="2410" w:type="dxa"/>
            <w:vAlign w:val="center"/>
          </w:tcPr>
          <w:p w:rsidR="00171CD4" w:rsidRPr="00171CD4" w:rsidRDefault="00171CD4" w:rsidP="00171CD4">
            <w:pPr>
              <w:jc w:val="center"/>
              <w:rPr>
                <w:sz w:val="16"/>
              </w:rPr>
            </w:pPr>
            <w:r w:rsidRPr="00171CD4">
              <w:rPr>
                <w:rFonts w:hint="eastAsia"/>
                <w:sz w:val="16"/>
              </w:rPr>
              <w:t>台州市民用航空管理局台州路桥机场机坪道面维护项目</w:t>
            </w:r>
          </w:p>
        </w:tc>
        <w:tc>
          <w:tcPr>
            <w:tcW w:w="425" w:type="dxa"/>
            <w:vAlign w:val="center"/>
          </w:tcPr>
          <w:p w:rsidR="00171CD4" w:rsidRPr="00171CD4" w:rsidRDefault="00171CD4" w:rsidP="00171CD4">
            <w:pPr>
              <w:jc w:val="center"/>
              <w:rPr>
                <w:sz w:val="16"/>
              </w:rPr>
            </w:pPr>
            <w:r w:rsidRPr="00171CD4">
              <w:rPr>
                <w:rFonts w:hint="eastAsia"/>
                <w:sz w:val="16"/>
              </w:rPr>
              <w:t>1</w:t>
            </w:r>
          </w:p>
        </w:tc>
        <w:tc>
          <w:tcPr>
            <w:tcW w:w="1276" w:type="dxa"/>
            <w:vAlign w:val="center"/>
          </w:tcPr>
          <w:p w:rsidR="00171CD4" w:rsidRPr="00171CD4" w:rsidRDefault="00171CD4" w:rsidP="00171CD4">
            <w:pPr>
              <w:jc w:val="center"/>
              <w:rPr>
                <w:sz w:val="16"/>
              </w:rPr>
            </w:pPr>
            <w:r w:rsidRPr="00171CD4">
              <w:rPr>
                <w:rFonts w:hint="eastAsia"/>
                <w:sz w:val="16"/>
              </w:rPr>
              <w:t>80</w:t>
            </w:r>
            <w:r w:rsidRPr="00171CD4">
              <w:rPr>
                <w:rFonts w:hint="eastAsia"/>
                <w:sz w:val="16"/>
              </w:rPr>
              <w:t>万</w:t>
            </w:r>
          </w:p>
        </w:tc>
        <w:tc>
          <w:tcPr>
            <w:tcW w:w="851" w:type="dxa"/>
            <w:vAlign w:val="center"/>
          </w:tcPr>
          <w:p w:rsidR="00171CD4" w:rsidRPr="00171CD4" w:rsidRDefault="00171CD4" w:rsidP="00171CD4">
            <w:pPr>
              <w:jc w:val="center"/>
              <w:rPr>
                <w:sz w:val="16"/>
              </w:rPr>
            </w:pPr>
            <w:r w:rsidRPr="00171CD4">
              <w:rPr>
                <w:rFonts w:hint="eastAsia"/>
                <w:sz w:val="16"/>
              </w:rPr>
              <w:t>项</w:t>
            </w:r>
          </w:p>
        </w:tc>
        <w:tc>
          <w:tcPr>
            <w:tcW w:w="1667" w:type="dxa"/>
            <w:vAlign w:val="center"/>
          </w:tcPr>
          <w:p w:rsidR="00171CD4" w:rsidRPr="00171CD4" w:rsidRDefault="00171CD4" w:rsidP="00171CD4">
            <w:pPr>
              <w:jc w:val="center"/>
              <w:rPr>
                <w:sz w:val="16"/>
              </w:rPr>
            </w:pPr>
            <w:r w:rsidRPr="00171CD4">
              <w:rPr>
                <w:rFonts w:hint="eastAsia"/>
                <w:sz w:val="16"/>
              </w:rPr>
              <w:t>详见招标内容及要求</w:t>
            </w:r>
          </w:p>
        </w:tc>
        <w:tc>
          <w:tcPr>
            <w:tcW w:w="1218" w:type="dxa"/>
            <w:vAlign w:val="center"/>
          </w:tcPr>
          <w:p w:rsidR="00171CD4" w:rsidRPr="00171CD4" w:rsidRDefault="00171CD4" w:rsidP="00171CD4">
            <w:pPr>
              <w:jc w:val="center"/>
              <w:rPr>
                <w:sz w:val="16"/>
              </w:rPr>
            </w:pPr>
          </w:p>
        </w:tc>
      </w:tr>
    </w:tbl>
    <w:p w:rsidR="00C75BAF" w:rsidRDefault="00C75BAF" w:rsidP="00D91FAE">
      <w:pPr>
        <w:rPr>
          <w:rFonts w:hint="eastAsia"/>
        </w:rPr>
      </w:pPr>
    </w:p>
    <w:p w:rsidR="00D91FAE" w:rsidRDefault="00D91FAE" w:rsidP="00D91FAE">
      <w:pPr>
        <w:rPr>
          <w:rFonts w:hint="eastAsia"/>
        </w:rPr>
      </w:pPr>
      <w:r>
        <w:rPr>
          <w:rFonts w:hint="eastAsia"/>
        </w:rPr>
        <w:t>四、磋商供应商资格要求：</w:t>
      </w:r>
    </w:p>
    <w:p w:rsidR="00D91FAE" w:rsidRDefault="00D91FAE" w:rsidP="00D91FAE">
      <w:pPr>
        <w:rPr>
          <w:rFonts w:hint="eastAsia"/>
        </w:rPr>
      </w:pPr>
      <w:r>
        <w:rPr>
          <w:rFonts w:hint="eastAsia"/>
        </w:rPr>
        <w:t xml:space="preserve">  </w:t>
      </w:r>
      <w:r>
        <w:rPr>
          <w:rFonts w:hint="eastAsia"/>
        </w:rPr>
        <w:t>①符合《中华人民共和国政府采购法》第二十二条及其他法律、行政法规规定的对投标主体的要求；</w:t>
      </w:r>
    </w:p>
    <w:p w:rsidR="00D91FAE" w:rsidRDefault="00D91FAE" w:rsidP="00D91FAE">
      <w:pPr>
        <w:rPr>
          <w:rFonts w:hint="eastAsia"/>
        </w:rPr>
      </w:pPr>
      <w:r>
        <w:rPr>
          <w:rFonts w:hint="eastAsia"/>
        </w:rPr>
        <w:t xml:space="preserve">  </w:t>
      </w:r>
      <w:r>
        <w:rPr>
          <w:rFonts w:hint="eastAsia"/>
        </w:rPr>
        <w:t>②投标人具备机场场道工程专业承包二级及以上资质；</w:t>
      </w:r>
    </w:p>
    <w:p w:rsidR="00D91FAE" w:rsidRDefault="00D91FAE" w:rsidP="00D91FAE">
      <w:pPr>
        <w:rPr>
          <w:rFonts w:hint="eastAsia"/>
        </w:rPr>
      </w:pPr>
      <w:r>
        <w:rPr>
          <w:rFonts w:hint="eastAsia"/>
        </w:rPr>
        <w:t xml:space="preserve">  </w:t>
      </w:r>
      <w:r>
        <w:rPr>
          <w:rFonts w:hint="eastAsia"/>
        </w:rPr>
        <w:t>③投标人应具有有效的《安全生产许可证》且拟派项目经理具有“三类人员”</w:t>
      </w:r>
      <w:r>
        <w:rPr>
          <w:rFonts w:hint="eastAsia"/>
        </w:rPr>
        <w:t>B</w:t>
      </w:r>
      <w:r>
        <w:rPr>
          <w:rFonts w:hint="eastAsia"/>
        </w:rPr>
        <w:t>类证书；</w:t>
      </w:r>
      <w:r>
        <w:rPr>
          <w:rFonts w:hint="eastAsia"/>
        </w:rPr>
        <w:t xml:space="preserve"> </w:t>
      </w:r>
    </w:p>
    <w:p w:rsidR="00D91FAE" w:rsidRDefault="00D91FAE" w:rsidP="00D91FAE">
      <w:pPr>
        <w:rPr>
          <w:rFonts w:hint="eastAsia"/>
        </w:rPr>
      </w:pPr>
      <w:r>
        <w:rPr>
          <w:rFonts w:hint="eastAsia"/>
        </w:rPr>
        <w:t xml:space="preserve">  </w:t>
      </w:r>
      <w:r>
        <w:rPr>
          <w:rFonts w:hint="eastAsia"/>
        </w:rPr>
        <w:t>④本项目不接受分包或转包；</w:t>
      </w:r>
    </w:p>
    <w:p w:rsidR="00D91FAE" w:rsidRDefault="00D91FAE" w:rsidP="00D91FAE">
      <w:pPr>
        <w:rPr>
          <w:rFonts w:hint="eastAsia"/>
        </w:rPr>
      </w:pPr>
      <w:r>
        <w:rPr>
          <w:rFonts w:hint="eastAsia"/>
        </w:rPr>
        <w:t xml:space="preserve">  </w:t>
      </w:r>
      <w:r>
        <w:rPr>
          <w:rFonts w:hint="eastAsia"/>
        </w:rPr>
        <w:t>⑤本项目不接受联合体投标。</w:t>
      </w:r>
      <w:r>
        <w:rPr>
          <w:rFonts w:hint="eastAsia"/>
        </w:rPr>
        <w:t xml:space="preserve"> </w:t>
      </w:r>
    </w:p>
    <w:p w:rsidR="00D91FAE" w:rsidRDefault="00D91FAE" w:rsidP="00D91FAE">
      <w:pPr>
        <w:rPr>
          <w:rFonts w:hint="eastAsia"/>
        </w:rPr>
      </w:pPr>
      <w:r>
        <w:rPr>
          <w:rFonts w:hint="eastAsia"/>
        </w:rPr>
        <w:t>五、磋商文件发售时间、地址、方式、售价：</w:t>
      </w:r>
    </w:p>
    <w:p w:rsidR="00D91FAE" w:rsidRDefault="00D91FAE" w:rsidP="00D91FAE">
      <w:pPr>
        <w:rPr>
          <w:rFonts w:hint="eastAsia"/>
        </w:rPr>
      </w:pPr>
      <w:r>
        <w:rPr>
          <w:rFonts w:hint="eastAsia"/>
        </w:rPr>
        <w:t xml:space="preserve">  1</w:t>
      </w:r>
      <w:r>
        <w:rPr>
          <w:rFonts w:hint="eastAsia"/>
        </w:rPr>
        <w:t>、发售时间：</w:t>
      </w:r>
      <w:r>
        <w:rPr>
          <w:rFonts w:hint="eastAsia"/>
        </w:rPr>
        <w:t xml:space="preserve">2018-11-27  </w:t>
      </w:r>
      <w:r>
        <w:rPr>
          <w:rFonts w:hint="eastAsia"/>
        </w:rPr>
        <w:t>至</w:t>
      </w:r>
      <w:r>
        <w:rPr>
          <w:rFonts w:hint="eastAsia"/>
        </w:rPr>
        <w:t xml:space="preserve">  2018-12-04 </w:t>
      </w:r>
    </w:p>
    <w:p w:rsidR="00D91FAE" w:rsidRDefault="00D91FAE" w:rsidP="00D91FAE">
      <w:pPr>
        <w:rPr>
          <w:rFonts w:hint="eastAsia"/>
        </w:rPr>
      </w:pPr>
      <w:r>
        <w:rPr>
          <w:rFonts w:hint="eastAsia"/>
        </w:rPr>
        <w:t xml:space="preserve"> (</w:t>
      </w:r>
      <w:r>
        <w:rPr>
          <w:rFonts w:hint="eastAsia"/>
        </w:rPr>
        <w:t>双休日及法定节假日除外</w:t>
      </w:r>
      <w:r>
        <w:rPr>
          <w:rFonts w:hint="eastAsia"/>
        </w:rPr>
        <w:t>)</w:t>
      </w:r>
      <w:r>
        <w:rPr>
          <w:rFonts w:hint="eastAsia"/>
        </w:rPr>
        <w:t>（每日上午</w:t>
      </w:r>
      <w:r>
        <w:rPr>
          <w:rFonts w:hint="eastAsia"/>
        </w:rPr>
        <w:t>9</w:t>
      </w:r>
      <w:r>
        <w:rPr>
          <w:rFonts w:hint="eastAsia"/>
        </w:rPr>
        <w:t>：</w:t>
      </w:r>
      <w:r>
        <w:rPr>
          <w:rFonts w:hint="eastAsia"/>
        </w:rPr>
        <w:t>30</w:t>
      </w:r>
      <w:r>
        <w:rPr>
          <w:rFonts w:hint="eastAsia"/>
        </w:rPr>
        <w:t>—</w:t>
      </w:r>
      <w:r>
        <w:rPr>
          <w:rFonts w:hint="eastAsia"/>
        </w:rPr>
        <w:t>11</w:t>
      </w:r>
      <w:r>
        <w:rPr>
          <w:rFonts w:hint="eastAsia"/>
        </w:rPr>
        <w:t>：</w:t>
      </w:r>
      <w:r>
        <w:rPr>
          <w:rFonts w:hint="eastAsia"/>
        </w:rPr>
        <w:t>30</w:t>
      </w:r>
      <w:r>
        <w:rPr>
          <w:rFonts w:hint="eastAsia"/>
        </w:rPr>
        <w:t>，下午</w:t>
      </w:r>
      <w:r>
        <w:rPr>
          <w:rFonts w:hint="eastAsia"/>
        </w:rPr>
        <w:t>13</w:t>
      </w:r>
      <w:r>
        <w:rPr>
          <w:rFonts w:hint="eastAsia"/>
        </w:rPr>
        <w:t>：</w:t>
      </w:r>
      <w:r>
        <w:rPr>
          <w:rFonts w:hint="eastAsia"/>
        </w:rPr>
        <w:t>30</w:t>
      </w:r>
      <w:r>
        <w:rPr>
          <w:rFonts w:hint="eastAsia"/>
        </w:rPr>
        <w:t>—</w:t>
      </w:r>
      <w:r>
        <w:rPr>
          <w:rFonts w:hint="eastAsia"/>
        </w:rPr>
        <w:t>16</w:t>
      </w:r>
      <w:r>
        <w:rPr>
          <w:rFonts w:hint="eastAsia"/>
        </w:rPr>
        <w:t>：</w:t>
      </w:r>
      <w:r>
        <w:rPr>
          <w:rFonts w:hint="eastAsia"/>
        </w:rPr>
        <w:t>30</w:t>
      </w:r>
      <w:r>
        <w:rPr>
          <w:rFonts w:hint="eastAsia"/>
        </w:rPr>
        <w:t>，北京时间）。</w:t>
      </w:r>
    </w:p>
    <w:p w:rsidR="00D91FAE" w:rsidRDefault="00D91FAE" w:rsidP="00D91FAE">
      <w:pPr>
        <w:rPr>
          <w:rFonts w:hint="eastAsia"/>
        </w:rPr>
      </w:pPr>
      <w:r>
        <w:rPr>
          <w:rFonts w:hint="eastAsia"/>
        </w:rPr>
        <w:t xml:space="preserve">  2</w:t>
      </w:r>
      <w:r>
        <w:rPr>
          <w:rFonts w:hint="eastAsia"/>
        </w:rPr>
        <w:t>、</w:t>
      </w:r>
      <w:proofErr w:type="gramStart"/>
      <w:r>
        <w:rPr>
          <w:rFonts w:hint="eastAsia"/>
        </w:rPr>
        <w:t>获取磋商</w:t>
      </w:r>
      <w:proofErr w:type="gramEnd"/>
      <w:r>
        <w:rPr>
          <w:rFonts w:hint="eastAsia"/>
        </w:rPr>
        <w:t>文件地址：台州海洋广场</w:t>
      </w:r>
      <w:r>
        <w:rPr>
          <w:rFonts w:hint="eastAsia"/>
        </w:rPr>
        <w:t>2</w:t>
      </w:r>
      <w:r>
        <w:rPr>
          <w:rFonts w:hint="eastAsia"/>
        </w:rPr>
        <w:t>幢</w:t>
      </w:r>
      <w:r>
        <w:rPr>
          <w:rFonts w:hint="eastAsia"/>
        </w:rPr>
        <w:t>1311</w:t>
      </w:r>
      <w:r>
        <w:rPr>
          <w:rFonts w:hint="eastAsia"/>
        </w:rPr>
        <w:t>室。</w:t>
      </w:r>
      <w:r>
        <w:rPr>
          <w:rFonts w:hint="eastAsia"/>
        </w:rPr>
        <w:t xml:space="preserve"> </w:t>
      </w:r>
    </w:p>
    <w:p w:rsidR="00D91FAE" w:rsidRDefault="00D91FAE" w:rsidP="00D91FAE">
      <w:pPr>
        <w:rPr>
          <w:rFonts w:hint="eastAsia"/>
        </w:rPr>
      </w:pPr>
      <w:r>
        <w:rPr>
          <w:rFonts w:hint="eastAsia"/>
        </w:rPr>
        <w:t xml:space="preserve">  3</w:t>
      </w:r>
      <w:r>
        <w:rPr>
          <w:rFonts w:hint="eastAsia"/>
        </w:rPr>
        <w:t>、</w:t>
      </w:r>
      <w:proofErr w:type="gramStart"/>
      <w:r>
        <w:rPr>
          <w:rFonts w:hint="eastAsia"/>
        </w:rPr>
        <w:t>获取磋商</w:t>
      </w:r>
      <w:proofErr w:type="gramEnd"/>
      <w:r>
        <w:rPr>
          <w:rFonts w:hint="eastAsia"/>
        </w:rPr>
        <w:t>文件方式：现场领售</w:t>
      </w:r>
      <w:r>
        <w:rPr>
          <w:rFonts w:hint="eastAsia"/>
        </w:rPr>
        <w:t xml:space="preserve"> </w:t>
      </w:r>
    </w:p>
    <w:p w:rsidR="00D91FAE" w:rsidRDefault="00D91FAE" w:rsidP="00D91FAE">
      <w:pPr>
        <w:rPr>
          <w:rFonts w:hint="eastAsia"/>
        </w:rPr>
      </w:pPr>
      <w:r>
        <w:rPr>
          <w:rFonts w:hint="eastAsia"/>
        </w:rPr>
        <w:t xml:space="preserve">  4</w:t>
      </w:r>
      <w:r>
        <w:rPr>
          <w:rFonts w:hint="eastAsia"/>
        </w:rPr>
        <w:t>、磋商文件售价</w:t>
      </w:r>
      <w:r>
        <w:rPr>
          <w:rFonts w:hint="eastAsia"/>
        </w:rPr>
        <w:t>(</w:t>
      </w:r>
      <w:r>
        <w:rPr>
          <w:rFonts w:hint="eastAsia"/>
        </w:rPr>
        <w:t>元</w:t>
      </w:r>
      <w:r>
        <w:rPr>
          <w:rFonts w:hint="eastAsia"/>
        </w:rPr>
        <w:t>)</w:t>
      </w:r>
      <w:r>
        <w:rPr>
          <w:rFonts w:hint="eastAsia"/>
        </w:rPr>
        <w:t>：人民币</w:t>
      </w:r>
      <w:r>
        <w:rPr>
          <w:rFonts w:hint="eastAsia"/>
        </w:rPr>
        <w:t>500</w:t>
      </w:r>
      <w:r>
        <w:rPr>
          <w:rFonts w:hint="eastAsia"/>
        </w:rPr>
        <w:t>元整，（售后不退，账号同保证金账号）。</w:t>
      </w:r>
      <w:r>
        <w:rPr>
          <w:rFonts w:hint="eastAsia"/>
        </w:rPr>
        <w:t xml:space="preserve">  </w:t>
      </w:r>
    </w:p>
    <w:p w:rsidR="00D91FAE" w:rsidRDefault="00D91FAE" w:rsidP="00D91FAE">
      <w:pPr>
        <w:rPr>
          <w:rFonts w:hint="eastAsia"/>
        </w:rPr>
      </w:pPr>
      <w:r>
        <w:rPr>
          <w:rFonts w:hint="eastAsia"/>
        </w:rPr>
        <w:t>六、磋商响应文件提交截止时间：</w:t>
      </w:r>
      <w:r>
        <w:rPr>
          <w:rFonts w:hint="eastAsia"/>
        </w:rPr>
        <w:t xml:space="preserve">2018-12-07 14:00:00  </w:t>
      </w:r>
    </w:p>
    <w:p w:rsidR="00D91FAE" w:rsidRDefault="00D91FAE" w:rsidP="00D91FAE">
      <w:pPr>
        <w:rPr>
          <w:rFonts w:hint="eastAsia"/>
        </w:rPr>
      </w:pPr>
      <w:r>
        <w:rPr>
          <w:rFonts w:hint="eastAsia"/>
        </w:rPr>
        <w:t>七、磋商响应文件提交地址：台州市民用航空管理局办公楼会议室</w:t>
      </w:r>
      <w:r>
        <w:rPr>
          <w:rFonts w:hint="eastAsia"/>
        </w:rPr>
        <w:t xml:space="preserve"> </w:t>
      </w:r>
    </w:p>
    <w:p w:rsidR="00D91FAE" w:rsidRDefault="00D91FAE" w:rsidP="00D91FAE">
      <w:pPr>
        <w:rPr>
          <w:rFonts w:hint="eastAsia"/>
        </w:rPr>
      </w:pPr>
      <w:r>
        <w:rPr>
          <w:rFonts w:hint="eastAsia"/>
        </w:rPr>
        <w:t>八、磋商响应文件开启时间：</w:t>
      </w:r>
      <w:r>
        <w:rPr>
          <w:rFonts w:hint="eastAsia"/>
        </w:rPr>
        <w:t xml:space="preserve">2018-12-07 14:00:00 </w:t>
      </w:r>
    </w:p>
    <w:p w:rsidR="00D91FAE" w:rsidRDefault="00D91FAE" w:rsidP="00D91FAE">
      <w:pPr>
        <w:rPr>
          <w:rFonts w:hint="eastAsia"/>
        </w:rPr>
      </w:pPr>
      <w:r>
        <w:rPr>
          <w:rFonts w:hint="eastAsia"/>
        </w:rPr>
        <w:t>九、磋商地址：台州市民用航空管理局办公楼会议室</w:t>
      </w:r>
      <w:r>
        <w:rPr>
          <w:rFonts w:hint="eastAsia"/>
        </w:rPr>
        <w:t xml:space="preserve"> </w:t>
      </w:r>
    </w:p>
    <w:p w:rsidR="00D91FAE" w:rsidRDefault="00D91FAE" w:rsidP="00D91FAE">
      <w:pPr>
        <w:rPr>
          <w:rFonts w:hint="eastAsia"/>
        </w:rPr>
      </w:pPr>
      <w:r>
        <w:rPr>
          <w:rFonts w:hint="eastAsia"/>
        </w:rPr>
        <w:t>十、磋商保证金及交付方式：</w:t>
      </w:r>
    </w:p>
    <w:p w:rsidR="00D91FAE" w:rsidRDefault="00D91FAE" w:rsidP="00D91FAE">
      <w:pPr>
        <w:rPr>
          <w:rFonts w:hint="eastAsia"/>
        </w:rPr>
      </w:pPr>
      <w:r>
        <w:rPr>
          <w:rFonts w:hint="eastAsia"/>
        </w:rPr>
        <w:t xml:space="preserve">  1</w:t>
      </w:r>
      <w:r>
        <w:rPr>
          <w:rFonts w:hint="eastAsia"/>
        </w:rPr>
        <w:t>、磋商保证金</w:t>
      </w:r>
      <w:r>
        <w:rPr>
          <w:rFonts w:hint="eastAsia"/>
        </w:rPr>
        <w:t>(</w:t>
      </w:r>
      <w:r>
        <w:rPr>
          <w:rFonts w:hint="eastAsia"/>
        </w:rPr>
        <w:t>元</w:t>
      </w:r>
      <w:r>
        <w:rPr>
          <w:rFonts w:hint="eastAsia"/>
        </w:rPr>
        <w:t>)</w:t>
      </w:r>
      <w:r>
        <w:rPr>
          <w:rFonts w:hint="eastAsia"/>
        </w:rPr>
        <w:t>：人民币壹万陆仟元整</w:t>
      </w:r>
    </w:p>
    <w:p w:rsidR="00D91FAE" w:rsidRDefault="00D91FAE" w:rsidP="00D91FAE">
      <w:pPr>
        <w:rPr>
          <w:rFonts w:hint="eastAsia"/>
        </w:rPr>
      </w:pPr>
      <w:r>
        <w:rPr>
          <w:rFonts w:hint="eastAsia"/>
        </w:rPr>
        <w:t xml:space="preserve">  2</w:t>
      </w:r>
      <w:r>
        <w:rPr>
          <w:rFonts w:hint="eastAsia"/>
        </w:rPr>
        <w:t>、交付方式：以电汇形式，于磋商截止时间两天前须交纳并到达指定</w:t>
      </w:r>
      <w:r>
        <w:rPr>
          <w:rFonts w:hint="eastAsia"/>
        </w:rPr>
        <w:t xml:space="preserve"> </w:t>
      </w:r>
      <w:r>
        <w:rPr>
          <w:rFonts w:hint="eastAsia"/>
        </w:rPr>
        <w:t>账号</w:t>
      </w:r>
    </w:p>
    <w:p w:rsidR="00D91FAE" w:rsidRDefault="00D91FAE" w:rsidP="00D91FAE">
      <w:pPr>
        <w:rPr>
          <w:rFonts w:hint="eastAsia"/>
        </w:rPr>
      </w:pPr>
      <w:r>
        <w:rPr>
          <w:rFonts w:hint="eastAsia"/>
        </w:rPr>
        <w:t xml:space="preserve">  3</w:t>
      </w:r>
      <w:r>
        <w:rPr>
          <w:rFonts w:hint="eastAsia"/>
        </w:rPr>
        <w:t>、收款单位（户名）：台州永安工程咨询有限公司</w:t>
      </w:r>
    </w:p>
    <w:p w:rsidR="00D91FAE" w:rsidRDefault="00D91FAE" w:rsidP="00D91FAE">
      <w:pPr>
        <w:rPr>
          <w:rFonts w:hint="eastAsia"/>
        </w:rPr>
      </w:pPr>
      <w:r>
        <w:rPr>
          <w:rFonts w:hint="eastAsia"/>
        </w:rPr>
        <w:t xml:space="preserve">  4</w:t>
      </w:r>
      <w:r>
        <w:rPr>
          <w:rFonts w:hint="eastAsia"/>
        </w:rPr>
        <w:t>、开户银行：台州银行黄岩工业园区支行</w:t>
      </w:r>
    </w:p>
    <w:p w:rsidR="00D91FAE" w:rsidRDefault="00D91FAE" w:rsidP="00D91FAE">
      <w:pPr>
        <w:rPr>
          <w:rFonts w:hint="eastAsia"/>
        </w:rPr>
      </w:pPr>
      <w:r>
        <w:rPr>
          <w:rFonts w:hint="eastAsia"/>
        </w:rPr>
        <w:t xml:space="preserve">  5</w:t>
      </w:r>
      <w:r>
        <w:rPr>
          <w:rFonts w:hint="eastAsia"/>
        </w:rPr>
        <w:t>、银行账号：</w:t>
      </w:r>
      <w:r>
        <w:rPr>
          <w:rFonts w:hint="eastAsia"/>
        </w:rPr>
        <w:t xml:space="preserve">530125998900015 </w:t>
      </w:r>
    </w:p>
    <w:p w:rsidR="00D91FAE" w:rsidRDefault="00D91FAE" w:rsidP="00D91FAE">
      <w:pPr>
        <w:rPr>
          <w:rFonts w:hint="eastAsia"/>
        </w:rPr>
      </w:pPr>
      <w:r>
        <w:rPr>
          <w:rFonts w:hint="eastAsia"/>
        </w:rPr>
        <w:t>十一、其他事项：</w:t>
      </w:r>
    </w:p>
    <w:p w:rsidR="00D91FAE" w:rsidRDefault="00D91FAE" w:rsidP="00D91FAE">
      <w:pPr>
        <w:rPr>
          <w:rFonts w:hint="eastAsia"/>
        </w:rPr>
      </w:pPr>
      <w:r>
        <w:rPr>
          <w:rFonts w:hint="eastAsia"/>
        </w:rPr>
        <w:t xml:space="preserve">  1</w:t>
      </w:r>
      <w:r>
        <w:rPr>
          <w:rFonts w:hint="eastAsia"/>
        </w:rPr>
        <w:t>、本项目公告期限为</w:t>
      </w:r>
      <w:r>
        <w:rPr>
          <w:rFonts w:hint="eastAsia"/>
        </w:rPr>
        <w:t>3</w:t>
      </w:r>
      <w:r>
        <w:rPr>
          <w:rFonts w:hint="eastAsia"/>
        </w:rPr>
        <w:t>个工作日，供应商认为采购文件使自己的权益受到损害的，可以自收到采购文件之日（发售</w:t>
      </w:r>
      <w:r>
        <w:rPr>
          <w:rFonts w:hint="eastAsia"/>
        </w:rPr>
        <w:t xml:space="preserve">  </w:t>
      </w:r>
      <w:r>
        <w:rPr>
          <w:rFonts w:hint="eastAsia"/>
        </w:rPr>
        <w:t>截止日之后收到采购文件的，以发售截止日为准）或者采购文件公告期限届满之日（公告发布后的第</w:t>
      </w:r>
      <w:r>
        <w:rPr>
          <w:rFonts w:hint="eastAsia"/>
        </w:rPr>
        <w:t>4</w:t>
      </w:r>
      <w:r>
        <w:rPr>
          <w:rFonts w:hint="eastAsia"/>
        </w:rPr>
        <w:t>个工作日）起</w:t>
      </w:r>
      <w:r>
        <w:rPr>
          <w:rFonts w:hint="eastAsia"/>
        </w:rPr>
        <w:t>7</w:t>
      </w:r>
      <w:r>
        <w:rPr>
          <w:rFonts w:hint="eastAsia"/>
        </w:rPr>
        <w:t>个工作日内，以书面形式向采购人和采购代理机构提出质疑。质疑供应商对采购人、采购代理机构的答复不满意或者采购人、采购代理机构未在规定的时间内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w:t>
      </w:r>
      <w:r>
        <w:rPr>
          <w:rFonts w:hint="eastAsia"/>
        </w:rPr>
        <w:lastRenderedPageBreak/>
        <w:t>采购监督管理部门投诉。质疑函范本、投诉书范本请到浙江政府采购网下载专区下载。</w:t>
      </w:r>
    </w:p>
    <w:p w:rsidR="00D91FAE" w:rsidRDefault="00D91FAE" w:rsidP="00D91FAE">
      <w:pPr>
        <w:rPr>
          <w:rFonts w:hint="eastAsia"/>
        </w:rPr>
      </w:pPr>
      <w:r>
        <w:rPr>
          <w:rFonts w:hint="eastAsia"/>
        </w:rPr>
        <w:t xml:space="preserve">  2.</w:t>
      </w:r>
      <w:r>
        <w:rPr>
          <w:rFonts w:hint="eastAsia"/>
        </w:rPr>
        <w:t>、购买竞争性磋商文件时须提交的文件资料</w:t>
      </w:r>
    </w:p>
    <w:p w:rsidR="00D91FAE" w:rsidRDefault="00D91FAE" w:rsidP="00D91FAE">
      <w:pPr>
        <w:rPr>
          <w:rFonts w:hint="eastAsia"/>
        </w:rPr>
      </w:pPr>
      <w:r>
        <w:rPr>
          <w:rFonts w:hint="eastAsia"/>
        </w:rPr>
        <w:t xml:space="preserve"> a</w:t>
      </w:r>
      <w:r>
        <w:rPr>
          <w:rFonts w:hint="eastAsia"/>
        </w:rPr>
        <w:t>）企业法人营业执照副本（复印件加盖公章）；</w:t>
      </w:r>
      <w:r>
        <w:rPr>
          <w:rFonts w:hint="eastAsia"/>
        </w:rPr>
        <w:t xml:space="preserve"> </w:t>
      </w:r>
    </w:p>
    <w:p w:rsidR="00D91FAE" w:rsidRDefault="00D91FAE" w:rsidP="00D91FAE">
      <w:pPr>
        <w:rPr>
          <w:rFonts w:hint="eastAsia"/>
        </w:rPr>
      </w:pPr>
      <w:r>
        <w:rPr>
          <w:rFonts w:hint="eastAsia"/>
        </w:rPr>
        <w:t xml:space="preserve"> b</w:t>
      </w:r>
      <w:r>
        <w:rPr>
          <w:rFonts w:hint="eastAsia"/>
        </w:rPr>
        <w:t>）法定代表人授权书原件；</w:t>
      </w:r>
      <w:r>
        <w:rPr>
          <w:rFonts w:hint="eastAsia"/>
        </w:rPr>
        <w:t xml:space="preserve"> </w:t>
      </w:r>
    </w:p>
    <w:p w:rsidR="00D91FAE" w:rsidRDefault="00D91FAE" w:rsidP="00D91FAE">
      <w:pPr>
        <w:rPr>
          <w:rFonts w:hint="eastAsia"/>
        </w:rPr>
      </w:pPr>
      <w:r>
        <w:rPr>
          <w:rFonts w:hint="eastAsia"/>
        </w:rPr>
        <w:t xml:space="preserve"> c</w:t>
      </w:r>
      <w:r>
        <w:rPr>
          <w:rFonts w:hint="eastAsia"/>
        </w:rPr>
        <w:t>）投标人具备机场场道工程专业承包二级及以上资质（复印件加盖公章）；</w:t>
      </w:r>
      <w:r>
        <w:rPr>
          <w:rFonts w:hint="eastAsia"/>
        </w:rPr>
        <w:t xml:space="preserve"> </w:t>
      </w:r>
    </w:p>
    <w:p w:rsidR="00D91FAE" w:rsidRDefault="00D91FAE" w:rsidP="00D91FAE">
      <w:pPr>
        <w:rPr>
          <w:rFonts w:hint="eastAsia"/>
        </w:rPr>
      </w:pPr>
      <w:r>
        <w:rPr>
          <w:rFonts w:hint="eastAsia"/>
        </w:rPr>
        <w:t xml:space="preserve"> d</w:t>
      </w:r>
      <w:r>
        <w:rPr>
          <w:rFonts w:hint="eastAsia"/>
        </w:rPr>
        <w:t>）投标人应具有有效的《安全生产许可证》且拟派项目经理具有“三类人员”</w:t>
      </w:r>
      <w:r>
        <w:rPr>
          <w:rFonts w:hint="eastAsia"/>
        </w:rPr>
        <w:t>B</w:t>
      </w:r>
      <w:r>
        <w:rPr>
          <w:rFonts w:hint="eastAsia"/>
        </w:rPr>
        <w:t>类证书（复印件加盖公章）；</w:t>
      </w:r>
      <w:r>
        <w:rPr>
          <w:rFonts w:hint="eastAsia"/>
        </w:rPr>
        <w:t xml:space="preserve"> </w:t>
      </w:r>
    </w:p>
    <w:p w:rsidR="00D91FAE" w:rsidRDefault="00D91FAE" w:rsidP="00D91FAE">
      <w:pPr>
        <w:rPr>
          <w:rFonts w:hint="eastAsia"/>
        </w:rPr>
      </w:pPr>
      <w:r>
        <w:rPr>
          <w:rFonts w:hint="eastAsia"/>
        </w:rPr>
        <w:t xml:space="preserve"> e</w:t>
      </w:r>
      <w:r>
        <w:rPr>
          <w:rFonts w:hint="eastAsia"/>
        </w:rPr>
        <w:t>）报名人有效身份证件</w:t>
      </w:r>
      <w:r>
        <w:rPr>
          <w:rFonts w:hint="eastAsia"/>
        </w:rPr>
        <w:t>(</w:t>
      </w:r>
      <w:r>
        <w:rPr>
          <w:rFonts w:hint="eastAsia"/>
        </w:rPr>
        <w:t>复印件加盖公章</w:t>
      </w:r>
      <w:r>
        <w:rPr>
          <w:rFonts w:hint="eastAsia"/>
        </w:rPr>
        <w:t>)</w:t>
      </w:r>
      <w:r>
        <w:rPr>
          <w:rFonts w:hint="eastAsia"/>
        </w:rPr>
        <w:t>；</w:t>
      </w:r>
      <w:r>
        <w:rPr>
          <w:rFonts w:hint="eastAsia"/>
        </w:rPr>
        <w:t xml:space="preserve"> </w:t>
      </w:r>
    </w:p>
    <w:p w:rsidR="00D91FAE" w:rsidRDefault="00D91FAE" w:rsidP="00D91FAE">
      <w:pPr>
        <w:rPr>
          <w:rFonts w:hint="eastAsia"/>
        </w:rPr>
      </w:pPr>
      <w:r>
        <w:rPr>
          <w:rFonts w:hint="eastAsia"/>
        </w:rPr>
        <w:t xml:space="preserve"> f</w:t>
      </w:r>
      <w:r>
        <w:rPr>
          <w:rFonts w:hint="eastAsia"/>
        </w:rPr>
        <w:t>）投标供应商报名表。</w:t>
      </w:r>
      <w:r>
        <w:rPr>
          <w:rFonts w:hint="eastAsia"/>
        </w:rPr>
        <w:t xml:space="preserve"> </w:t>
      </w:r>
    </w:p>
    <w:p w:rsidR="00D91FAE" w:rsidRDefault="00D91FAE" w:rsidP="00D91FAE">
      <w:pPr>
        <w:rPr>
          <w:rFonts w:hint="eastAsia"/>
        </w:rPr>
      </w:pPr>
      <w:r>
        <w:rPr>
          <w:rFonts w:hint="eastAsia"/>
        </w:rPr>
        <w:t>十二、联系方式</w:t>
      </w:r>
    </w:p>
    <w:p w:rsidR="00D91FAE" w:rsidRDefault="00D91FAE" w:rsidP="00D91FAE">
      <w:pPr>
        <w:rPr>
          <w:rFonts w:hint="eastAsia"/>
        </w:rPr>
      </w:pPr>
      <w:r>
        <w:rPr>
          <w:rFonts w:hint="eastAsia"/>
        </w:rPr>
        <w:t>1</w:t>
      </w:r>
      <w:r>
        <w:rPr>
          <w:rFonts w:hint="eastAsia"/>
        </w:rPr>
        <w:t>、采购代理机构名称：台州永安工程咨询有限公司</w:t>
      </w:r>
      <w:r>
        <w:rPr>
          <w:rFonts w:hint="eastAsia"/>
        </w:rPr>
        <w:t xml:space="preserve"> </w:t>
      </w:r>
    </w:p>
    <w:p w:rsidR="00D91FAE" w:rsidRDefault="00D91FAE" w:rsidP="00D91FAE">
      <w:pPr>
        <w:rPr>
          <w:rFonts w:hint="eastAsia"/>
        </w:rPr>
      </w:pPr>
      <w:r>
        <w:rPr>
          <w:rFonts w:hint="eastAsia"/>
        </w:rPr>
        <w:t>联系人：叶先生，范女士</w:t>
      </w:r>
      <w:r>
        <w:rPr>
          <w:rFonts w:hint="eastAsia"/>
        </w:rPr>
        <w:t xml:space="preserve"> </w:t>
      </w:r>
    </w:p>
    <w:p w:rsidR="00D91FAE" w:rsidRDefault="00D91FAE" w:rsidP="00D91FAE">
      <w:pPr>
        <w:rPr>
          <w:rFonts w:hint="eastAsia"/>
        </w:rPr>
      </w:pPr>
      <w:r>
        <w:rPr>
          <w:rFonts w:hint="eastAsia"/>
        </w:rPr>
        <w:t>联系电话：</w:t>
      </w:r>
      <w:r>
        <w:rPr>
          <w:rFonts w:hint="eastAsia"/>
        </w:rPr>
        <w:t xml:space="preserve">0576-88882375 </w:t>
      </w:r>
    </w:p>
    <w:p w:rsidR="00D91FAE" w:rsidRDefault="00D91FAE" w:rsidP="00D91FAE">
      <w:pPr>
        <w:rPr>
          <w:rFonts w:hint="eastAsia"/>
        </w:rPr>
      </w:pPr>
      <w:r>
        <w:rPr>
          <w:rFonts w:hint="eastAsia"/>
        </w:rPr>
        <w:t>传真：</w:t>
      </w:r>
      <w:r>
        <w:rPr>
          <w:rFonts w:hint="eastAsia"/>
        </w:rPr>
        <w:t xml:space="preserve">0576-88882270 </w:t>
      </w:r>
    </w:p>
    <w:p w:rsidR="00D91FAE" w:rsidRDefault="00D91FAE" w:rsidP="00D91FAE">
      <w:pPr>
        <w:rPr>
          <w:rFonts w:hint="eastAsia"/>
        </w:rPr>
      </w:pPr>
      <w:r>
        <w:rPr>
          <w:rFonts w:hint="eastAsia"/>
        </w:rPr>
        <w:t>地址：台州海洋广场</w:t>
      </w:r>
      <w:r>
        <w:rPr>
          <w:rFonts w:hint="eastAsia"/>
        </w:rPr>
        <w:t>2</w:t>
      </w:r>
      <w:r>
        <w:rPr>
          <w:rFonts w:hint="eastAsia"/>
        </w:rPr>
        <w:t>幢会议室</w:t>
      </w:r>
      <w:r>
        <w:rPr>
          <w:rFonts w:hint="eastAsia"/>
        </w:rPr>
        <w:t xml:space="preserve"> </w:t>
      </w:r>
    </w:p>
    <w:p w:rsidR="00D91FAE" w:rsidRDefault="00D91FAE" w:rsidP="00D91FAE">
      <w:pPr>
        <w:rPr>
          <w:rFonts w:hint="eastAsia"/>
        </w:rPr>
      </w:pPr>
      <w:r>
        <w:rPr>
          <w:rFonts w:hint="eastAsia"/>
        </w:rPr>
        <w:t>2</w:t>
      </w:r>
      <w:r>
        <w:rPr>
          <w:rFonts w:hint="eastAsia"/>
        </w:rPr>
        <w:t>、采购人名称：台州市民用航空管理局</w:t>
      </w:r>
      <w:r>
        <w:rPr>
          <w:rFonts w:hint="eastAsia"/>
        </w:rPr>
        <w:t xml:space="preserve"> </w:t>
      </w:r>
    </w:p>
    <w:p w:rsidR="00D91FAE" w:rsidRDefault="00D91FAE" w:rsidP="00D91FAE">
      <w:pPr>
        <w:rPr>
          <w:rFonts w:hint="eastAsia"/>
        </w:rPr>
      </w:pPr>
      <w:r>
        <w:rPr>
          <w:rFonts w:hint="eastAsia"/>
        </w:rPr>
        <w:t>联系人：蔡先生</w:t>
      </w:r>
      <w:r>
        <w:rPr>
          <w:rFonts w:hint="eastAsia"/>
        </w:rPr>
        <w:t xml:space="preserve"> </w:t>
      </w:r>
    </w:p>
    <w:p w:rsidR="00D91FAE" w:rsidRDefault="00D91FAE" w:rsidP="00D91FAE">
      <w:pPr>
        <w:rPr>
          <w:rFonts w:hint="eastAsia"/>
        </w:rPr>
      </w:pPr>
      <w:r>
        <w:rPr>
          <w:rFonts w:hint="eastAsia"/>
        </w:rPr>
        <w:t>联系电话：</w:t>
      </w:r>
      <w:r>
        <w:rPr>
          <w:rFonts w:hint="eastAsia"/>
        </w:rPr>
        <w:t>0576-82512891</w:t>
      </w:r>
      <w:r>
        <w:rPr>
          <w:rFonts w:hint="eastAsia"/>
        </w:rPr>
        <w:t>；</w:t>
      </w:r>
      <w:r>
        <w:rPr>
          <w:rFonts w:hint="eastAsia"/>
        </w:rPr>
        <w:t xml:space="preserve">15967627578 </w:t>
      </w:r>
    </w:p>
    <w:p w:rsidR="00D91FAE" w:rsidRDefault="00D91FAE" w:rsidP="00D91FAE">
      <w:pPr>
        <w:rPr>
          <w:rFonts w:hint="eastAsia"/>
        </w:rPr>
      </w:pPr>
      <w:r>
        <w:rPr>
          <w:rFonts w:hint="eastAsia"/>
        </w:rPr>
        <w:t>传真：</w:t>
      </w:r>
      <w:r>
        <w:rPr>
          <w:rFonts w:hint="eastAsia"/>
        </w:rPr>
        <w:t xml:space="preserve">0576-82512891 </w:t>
      </w:r>
    </w:p>
    <w:p w:rsidR="00D91FAE" w:rsidRDefault="00D91FAE" w:rsidP="00D91FAE">
      <w:pPr>
        <w:rPr>
          <w:rFonts w:hint="eastAsia"/>
        </w:rPr>
      </w:pPr>
      <w:r>
        <w:rPr>
          <w:rFonts w:hint="eastAsia"/>
        </w:rPr>
        <w:t>地址：台州市路桥区东迎宾大道</w:t>
      </w:r>
      <w:r>
        <w:rPr>
          <w:rFonts w:hint="eastAsia"/>
        </w:rPr>
        <w:t>1</w:t>
      </w:r>
      <w:r>
        <w:rPr>
          <w:rFonts w:hint="eastAsia"/>
        </w:rPr>
        <w:t>号</w:t>
      </w:r>
      <w:r>
        <w:rPr>
          <w:rFonts w:hint="eastAsia"/>
        </w:rPr>
        <w:t xml:space="preserve"> </w:t>
      </w:r>
    </w:p>
    <w:p w:rsidR="00D91FAE" w:rsidRDefault="00D91FAE" w:rsidP="00D91FAE">
      <w:pPr>
        <w:rPr>
          <w:rFonts w:hint="eastAsia"/>
        </w:rPr>
      </w:pPr>
      <w:r>
        <w:rPr>
          <w:rFonts w:hint="eastAsia"/>
        </w:rPr>
        <w:t>3</w:t>
      </w:r>
      <w:r>
        <w:rPr>
          <w:rFonts w:hint="eastAsia"/>
        </w:rPr>
        <w:t>、同级政府采购监督管理部门名称：台州市财政局政府采购监管处</w:t>
      </w:r>
      <w:r>
        <w:rPr>
          <w:rFonts w:hint="eastAsia"/>
        </w:rPr>
        <w:t xml:space="preserve"> </w:t>
      </w:r>
    </w:p>
    <w:p w:rsidR="00D91FAE" w:rsidRDefault="00D91FAE" w:rsidP="00D91FAE">
      <w:pPr>
        <w:rPr>
          <w:rFonts w:hint="eastAsia"/>
        </w:rPr>
      </w:pPr>
      <w:r>
        <w:rPr>
          <w:rFonts w:hint="eastAsia"/>
        </w:rPr>
        <w:t>联系人：张先生</w:t>
      </w:r>
      <w:r>
        <w:rPr>
          <w:rFonts w:hint="eastAsia"/>
        </w:rPr>
        <w:t xml:space="preserve"> </w:t>
      </w:r>
    </w:p>
    <w:p w:rsidR="00D91FAE" w:rsidRDefault="00D91FAE" w:rsidP="00D91FAE">
      <w:pPr>
        <w:rPr>
          <w:rFonts w:hint="eastAsia"/>
        </w:rPr>
      </w:pPr>
      <w:r>
        <w:rPr>
          <w:rFonts w:hint="eastAsia"/>
        </w:rPr>
        <w:t>监督投诉电话：</w:t>
      </w:r>
      <w:r>
        <w:rPr>
          <w:rFonts w:hint="eastAsia"/>
        </w:rPr>
        <w:t xml:space="preserve">0576-88206705 </w:t>
      </w:r>
    </w:p>
    <w:p w:rsidR="00D91FAE" w:rsidRDefault="00D91FAE" w:rsidP="00D91FAE">
      <w:pPr>
        <w:rPr>
          <w:rFonts w:hint="eastAsia"/>
        </w:rPr>
      </w:pPr>
      <w:r>
        <w:rPr>
          <w:rFonts w:hint="eastAsia"/>
        </w:rPr>
        <w:t>传真：</w:t>
      </w:r>
      <w:r>
        <w:rPr>
          <w:rFonts w:hint="eastAsia"/>
        </w:rPr>
        <w:t xml:space="preserve">0576-88206705 </w:t>
      </w:r>
    </w:p>
    <w:p w:rsidR="000964FA" w:rsidRPr="00D91FAE" w:rsidRDefault="00D91FAE" w:rsidP="00D91FAE">
      <w:bookmarkStart w:id="0" w:name="_GoBack"/>
      <w:bookmarkEnd w:id="0"/>
      <w:r>
        <w:rPr>
          <w:rFonts w:hint="eastAsia"/>
        </w:rPr>
        <w:t>地址：</w:t>
      </w:r>
      <w:r>
        <w:rPr>
          <w:rFonts w:hint="eastAsia"/>
        </w:rPr>
        <w:t xml:space="preserve"> </w:t>
      </w:r>
      <w:r>
        <w:rPr>
          <w:rFonts w:hint="eastAsia"/>
        </w:rPr>
        <w:t>台州市椒江区纬一路</w:t>
      </w:r>
      <w:r>
        <w:rPr>
          <w:rFonts w:hint="eastAsia"/>
        </w:rPr>
        <w:t>66</w:t>
      </w:r>
      <w:r>
        <w:rPr>
          <w:rFonts w:hint="eastAsia"/>
        </w:rPr>
        <w:t>号</w:t>
      </w:r>
    </w:p>
    <w:sectPr w:rsidR="000964FA" w:rsidRPr="00D91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66"/>
    <w:rsid w:val="00065ADF"/>
    <w:rsid w:val="000964FA"/>
    <w:rsid w:val="00171CD4"/>
    <w:rsid w:val="00373CBB"/>
    <w:rsid w:val="00880897"/>
    <w:rsid w:val="00A67021"/>
    <w:rsid w:val="00C75BAF"/>
    <w:rsid w:val="00CE0466"/>
    <w:rsid w:val="00D91FAE"/>
    <w:rsid w:val="00FA7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91F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1FAE"/>
    <w:rPr>
      <w:rFonts w:ascii="宋体" w:eastAsia="宋体" w:hAnsi="宋体" w:cs="宋体"/>
      <w:b/>
      <w:bCs/>
      <w:kern w:val="36"/>
      <w:sz w:val="48"/>
      <w:szCs w:val="48"/>
    </w:rPr>
  </w:style>
  <w:style w:type="paragraph" w:customStyle="1" w:styleId="detail-info">
    <w:name w:val="detail-info"/>
    <w:basedOn w:val="a"/>
    <w:rsid w:val="00D91FAE"/>
    <w:pPr>
      <w:widowControl/>
      <w:spacing w:before="100" w:beforeAutospacing="1" w:after="100" w:afterAutospacing="1"/>
      <w:jc w:val="left"/>
    </w:pPr>
    <w:rPr>
      <w:rFonts w:ascii="宋体" w:eastAsia="宋体" w:hAnsi="宋体" w:cs="宋体"/>
      <w:kern w:val="0"/>
      <w:sz w:val="24"/>
      <w:szCs w:val="24"/>
    </w:rPr>
  </w:style>
  <w:style w:type="character" w:customStyle="1" w:styleId="skancount">
    <w:name w:val="skancount"/>
    <w:basedOn w:val="a0"/>
    <w:rsid w:val="00D91FAE"/>
  </w:style>
  <w:style w:type="table" w:styleId="a3">
    <w:name w:val="Table Grid"/>
    <w:basedOn w:val="a1"/>
    <w:uiPriority w:val="59"/>
    <w:rsid w:val="00171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91F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1FAE"/>
    <w:rPr>
      <w:rFonts w:ascii="宋体" w:eastAsia="宋体" w:hAnsi="宋体" w:cs="宋体"/>
      <w:b/>
      <w:bCs/>
      <w:kern w:val="36"/>
      <w:sz w:val="48"/>
      <w:szCs w:val="48"/>
    </w:rPr>
  </w:style>
  <w:style w:type="paragraph" w:customStyle="1" w:styleId="detail-info">
    <w:name w:val="detail-info"/>
    <w:basedOn w:val="a"/>
    <w:rsid w:val="00D91FAE"/>
    <w:pPr>
      <w:widowControl/>
      <w:spacing w:before="100" w:beforeAutospacing="1" w:after="100" w:afterAutospacing="1"/>
      <w:jc w:val="left"/>
    </w:pPr>
    <w:rPr>
      <w:rFonts w:ascii="宋体" w:eastAsia="宋体" w:hAnsi="宋体" w:cs="宋体"/>
      <w:kern w:val="0"/>
      <w:sz w:val="24"/>
      <w:szCs w:val="24"/>
    </w:rPr>
  </w:style>
  <w:style w:type="character" w:customStyle="1" w:styleId="skancount">
    <w:name w:val="skancount"/>
    <w:basedOn w:val="a0"/>
    <w:rsid w:val="00D91FAE"/>
  </w:style>
  <w:style w:type="table" w:styleId="a3">
    <w:name w:val="Table Grid"/>
    <w:basedOn w:val="a1"/>
    <w:uiPriority w:val="59"/>
    <w:rsid w:val="00171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7522">
      <w:bodyDiv w:val="1"/>
      <w:marLeft w:val="0"/>
      <w:marRight w:val="0"/>
      <w:marTop w:val="0"/>
      <w:marBottom w:val="0"/>
      <w:divBdr>
        <w:top w:val="none" w:sz="0" w:space="0" w:color="auto"/>
        <w:left w:val="none" w:sz="0" w:space="0" w:color="auto"/>
        <w:bottom w:val="none" w:sz="0" w:space="0" w:color="auto"/>
        <w:right w:val="none" w:sz="0" w:space="0" w:color="auto"/>
      </w:divBdr>
    </w:div>
    <w:div w:id="89254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232</Words>
  <Characters>1325</Characters>
  <Application>Microsoft Office Word</Application>
  <DocSecurity>0</DocSecurity>
  <Lines>11</Lines>
  <Paragraphs>3</Paragraphs>
  <ScaleCrop>false</ScaleCrop>
  <Company>Microsoft</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9</cp:revision>
  <dcterms:created xsi:type="dcterms:W3CDTF">2018-12-03T01:02:00Z</dcterms:created>
  <dcterms:modified xsi:type="dcterms:W3CDTF">2018-12-03T01:08:00Z</dcterms:modified>
</cp:coreProperties>
</file>